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3D54A" w14:textId="77777777" w:rsidR="00726F90" w:rsidRPr="00864D4F" w:rsidRDefault="00726F90" w:rsidP="00A909E2">
      <w:pPr>
        <w:spacing w:before="120"/>
        <w:jc w:val="center"/>
        <w:rPr>
          <w:rFonts w:ascii="TH SarabunIT๙" w:hAnsi="TH SarabunIT๙" w:cs="TH SarabunIT๙"/>
          <w:sz w:val="40"/>
          <w:szCs w:val="40"/>
          <w:cs/>
        </w:rPr>
      </w:pPr>
    </w:p>
    <w:p w14:paraId="7B1A444E" w14:textId="77777777" w:rsidR="00726F90" w:rsidRPr="00F65BE5" w:rsidRDefault="001F7F8C" w:rsidP="00D04D98">
      <w:pPr>
        <w:rPr>
          <w:rFonts w:ascii="TH SarabunIT๙" w:hAnsi="TH SarabunIT๙" w:cs="TH SarabunIT๙"/>
          <w:sz w:val="32"/>
          <w:szCs w:val="32"/>
        </w:rPr>
      </w:pPr>
      <w:r w:rsidRPr="00F65B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72E4D2DB" wp14:editId="4F7A1564">
            <wp:simplePos x="0" y="0"/>
            <wp:positionH relativeFrom="column">
              <wp:posOffset>2234565</wp:posOffset>
            </wp:positionH>
            <wp:positionV relativeFrom="paragraph">
              <wp:posOffset>22860</wp:posOffset>
            </wp:positionV>
            <wp:extent cx="1049655" cy="1146810"/>
            <wp:effectExtent l="0" t="0" r="0" b="0"/>
            <wp:wrapNone/>
            <wp:docPr id="2" name="Picture 2" descr="Description: G:\ครุฑ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:\ครุฑ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B6F07" w14:textId="77777777" w:rsidR="00726F90" w:rsidRPr="00F65BE5" w:rsidRDefault="00726F90" w:rsidP="00D04D98">
      <w:pPr>
        <w:rPr>
          <w:rFonts w:ascii="TH SarabunIT๙" w:hAnsi="TH SarabunIT๙" w:cs="TH SarabunIT๙"/>
          <w:sz w:val="32"/>
          <w:szCs w:val="32"/>
          <w:cs/>
        </w:rPr>
      </w:pPr>
      <w:r w:rsidRPr="00F65BE5"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="00FA44BE" w:rsidRPr="00F65BE5">
        <w:rPr>
          <w:rFonts w:ascii="TH SarabunIT๙" w:hAnsi="TH SarabunIT๙" w:cs="TH SarabunIT๙"/>
          <w:sz w:val="32"/>
          <w:szCs w:val="32"/>
        </w:rPr>
        <w:t xml:space="preserve"> </w:t>
      </w:r>
      <w:r w:rsidRPr="00F65B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</w:p>
    <w:p w14:paraId="669F41C6" w14:textId="77777777" w:rsidR="00EC773E" w:rsidRPr="00F65BE5" w:rsidRDefault="00EC773E" w:rsidP="00D04D98">
      <w:pPr>
        <w:rPr>
          <w:rFonts w:ascii="TH SarabunIT๙" w:hAnsi="TH SarabunIT๙" w:cs="TH SarabunIT๙"/>
          <w:sz w:val="32"/>
          <w:szCs w:val="32"/>
        </w:rPr>
      </w:pPr>
    </w:p>
    <w:p w14:paraId="06AB27CB" w14:textId="77777777" w:rsidR="00267060" w:rsidRPr="004907B2" w:rsidRDefault="00EC773E" w:rsidP="00F65BE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4907B2">
        <w:rPr>
          <w:rFonts w:ascii="TH SarabunIT๙" w:hAnsi="TH SarabunIT๙" w:cs="TH SarabunIT๙"/>
          <w:sz w:val="32"/>
          <w:szCs w:val="32"/>
          <w:cs/>
        </w:rPr>
        <w:t>ตผ</w:t>
      </w:r>
      <w:proofErr w:type="spellEnd"/>
      <w:r w:rsidRPr="004907B2">
        <w:rPr>
          <w:rFonts w:ascii="TH SarabunIT๙" w:hAnsi="TH SarabunIT๙" w:cs="TH SarabunIT๙"/>
          <w:sz w:val="32"/>
          <w:szCs w:val="32"/>
          <w:cs/>
        </w:rPr>
        <w:t xml:space="preserve"> 000</w:t>
      </w:r>
      <w:r w:rsidR="00F146DB" w:rsidRPr="004907B2">
        <w:rPr>
          <w:rFonts w:ascii="TH SarabunIT๙" w:hAnsi="TH SarabunIT๙" w:cs="TH SarabunIT๙"/>
          <w:sz w:val="32"/>
          <w:szCs w:val="32"/>
          <w:cs/>
        </w:rPr>
        <w:t>8</w:t>
      </w:r>
      <w:r w:rsidRPr="004907B2">
        <w:rPr>
          <w:rFonts w:ascii="TH SarabunIT๙" w:hAnsi="TH SarabunIT๙" w:cs="TH SarabunIT๙"/>
          <w:sz w:val="32"/>
          <w:szCs w:val="32"/>
          <w:cs/>
        </w:rPr>
        <w:t>/</w:t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</w:r>
      <w:r w:rsidRPr="004907B2">
        <w:rPr>
          <w:rFonts w:ascii="TH SarabunIT๙" w:hAnsi="TH SarabunIT๙" w:cs="TH SarabunIT๙"/>
          <w:sz w:val="32"/>
          <w:szCs w:val="32"/>
          <w:cs/>
        </w:rPr>
        <w:tab/>
        <w:t xml:space="preserve">       สำนักงานการตรวจเงินแผ่นดิน</w:t>
      </w:r>
    </w:p>
    <w:p w14:paraId="6F224892" w14:textId="77777777" w:rsidR="00EC773E" w:rsidRPr="004907B2" w:rsidRDefault="00F65BE5" w:rsidP="00EC773E">
      <w:pPr>
        <w:ind w:left="5760"/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EC773E" w:rsidRPr="004907B2">
        <w:rPr>
          <w:rFonts w:ascii="TH SarabunIT๙" w:hAnsi="TH SarabunIT๙" w:cs="TH SarabunIT๙"/>
          <w:sz w:val="32"/>
          <w:szCs w:val="32"/>
          <w:cs/>
        </w:rPr>
        <w:t>ถนนพระรามที่ 6 กทม.</w:t>
      </w:r>
      <w:r w:rsidRPr="004907B2">
        <w:rPr>
          <w:rFonts w:ascii="TH SarabunIT๙" w:hAnsi="TH SarabunIT๙" w:cs="TH SarabunIT๙"/>
          <w:sz w:val="32"/>
          <w:szCs w:val="32"/>
          <w:cs/>
        </w:rPr>
        <w:t>1</w:t>
      </w:r>
      <w:r w:rsidR="00EC773E" w:rsidRPr="004907B2">
        <w:rPr>
          <w:rFonts w:ascii="TH SarabunIT๙" w:hAnsi="TH SarabunIT๙" w:cs="TH SarabunIT๙"/>
          <w:sz w:val="32"/>
          <w:szCs w:val="32"/>
          <w:cs/>
        </w:rPr>
        <w:t>0400</w:t>
      </w:r>
    </w:p>
    <w:p w14:paraId="1147013A" w14:textId="6235615E" w:rsidR="009E4D7B" w:rsidRPr="004907B2" w:rsidRDefault="00FA44BE" w:rsidP="00536318">
      <w:pPr>
        <w:tabs>
          <w:tab w:val="left" w:pos="4320"/>
        </w:tabs>
        <w:spacing w:before="120" w:after="120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</w:rPr>
        <w:t xml:space="preserve"> </w:t>
      </w:r>
      <w:r w:rsidR="009E4D7B" w:rsidRPr="004907B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F65BE5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="007C75AA" w:rsidRPr="004907B2">
        <w:rPr>
          <w:rFonts w:ascii="TH SarabunIT๙" w:eastAsia="Cordia New" w:hAnsi="TH SarabunIT๙" w:cs="TH SarabunIT๙"/>
          <w:sz w:val="32"/>
          <w:szCs w:val="32"/>
          <w:cs/>
        </w:rPr>
        <w:t>เมษายน</w:t>
      </w:r>
      <w:r w:rsidR="00F146DB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9E4D7B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397510">
        <w:rPr>
          <w:rFonts w:ascii="TH SarabunIT๙" w:eastAsia="Cordia New" w:hAnsi="TH SarabunIT๙" w:cs="TH SarabunIT๙" w:hint="cs"/>
          <w:sz w:val="32"/>
          <w:szCs w:val="32"/>
          <w:cs/>
        </w:rPr>
        <w:t>256</w:t>
      </w:r>
      <w:r w:rsidR="00397510">
        <w:rPr>
          <w:rFonts w:ascii="TH SarabunIT๙" w:eastAsia="Cordia New" w:hAnsi="TH SarabunIT๙" w:cs="TH SarabunIT๙"/>
          <w:sz w:val="32"/>
          <w:szCs w:val="32"/>
        </w:rPr>
        <w:t>6</w:t>
      </w:r>
    </w:p>
    <w:p w14:paraId="6C06CF08" w14:textId="5D3FE8FE" w:rsidR="00F65BE5" w:rsidRPr="004907B2" w:rsidRDefault="009E4D7B" w:rsidP="00F65BE5">
      <w:pPr>
        <w:tabs>
          <w:tab w:val="left" w:pos="567"/>
        </w:tabs>
        <w:spacing w:before="120" w:after="120"/>
        <w:rPr>
          <w:rFonts w:ascii="TH SarabunIT๙" w:hAnsi="TH SarabunIT๙" w:cs="TH SarabunIT๙"/>
          <w:sz w:val="32"/>
          <w:szCs w:val="32"/>
          <w:lang w:val="fr-LU"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</w:t>
      </w:r>
      <w:r w:rsidR="00F65BE5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รายงาน</w:t>
      </w:r>
      <w:r w:rsidR="00A56B4C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ของผู้สอบบัญชี</w:t>
      </w:r>
      <w:r w:rsidR="006F5653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และรายงานการเงิน</w:t>
      </w:r>
      <w:r w:rsidR="00F65BE5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ประจำปีงบประมาณ พ.ศ. 25</w:t>
      </w:r>
      <w:r w:rsidR="00C3098D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6</w:t>
      </w:r>
      <w:r w:rsidR="00036109">
        <w:rPr>
          <w:rFonts w:ascii="TH SarabunIT๙" w:hAnsi="TH SarabunIT๙" w:cs="TH SarabunIT๙" w:hint="cs"/>
          <w:sz w:val="32"/>
          <w:szCs w:val="32"/>
          <w:cs/>
          <w:lang w:val="fr-LU" w:eastAsia="zh-CN"/>
        </w:rPr>
        <w:t>5</w:t>
      </w:r>
    </w:p>
    <w:p w14:paraId="5C415240" w14:textId="77777777" w:rsidR="007C75AA" w:rsidRPr="004907B2" w:rsidRDefault="009E4D7B" w:rsidP="00EA28EA">
      <w:pPr>
        <w:tabs>
          <w:tab w:val="left" w:pos="720"/>
          <w:tab w:val="left" w:pos="1800"/>
          <w:tab w:val="left" w:pos="4590"/>
          <w:tab w:val="left" w:pos="6480"/>
        </w:tabs>
        <w:spacing w:before="12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</w:t>
      </w:r>
      <w:r w:rsidR="00DD06C4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C75AA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เลขาธิการคณะรัฐมนตรี</w:t>
      </w:r>
    </w:p>
    <w:p w14:paraId="50FD5444" w14:textId="4D95822F" w:rsidR="00864D4F" w:rsidRPr="004907B2" w:rsidRDefault="00905C62" w:rsidP="00E0786A">
      <w:pPr>
        <w:spacing w:before="120"/>
        <w:ind w:left="1843" w:hanging="184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>สิ่งที่ส่งมาด้วย</w:t>
      </w:r>
      <w:r w:rsidR="006F5653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864D4F" w:rsidRPr="004907B2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1.</w:t>
      </w:r>
      <w:r w:rsidR="006F5653" w:rsidRPr="004907B2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 </w:t>
      </w:r>
      <w:r w:rsidR="00864D4F" w:rsidRPr="004907B2">
        <w:rPr>
          <w:rFonts w:ascii="TH SarabunIT๙" w:eastAsia="Cordia New" w:hAnsi="TH SarabunIT๙" w:cs="TH SarabunIT๙"/>
          <w:sz w:val="32"/>
          <w:szCs w:val="32"/>
          <w:cs/>
        </w:rPr>
        <w:t>รายงาน</w:t>
      </w:r>
      <w:r w:rsidR="00A56B4C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ของผู้สอบบัญชีและรายงานการเงิน </w:t>
      </w:r>
      <w:r w:rsidR="00BF34E2" w:rsidRPr="004907B2">
        <w:rPr>
          <w:rFonts w:ascii="TH SarabunIT๙" w:eastAsia="Cordia New" w:hAnsi="TH SarabunIT๙" w:cs="TH SarabunIT๙"/>
          <w:sz w:val="32"/>
          <w:szCs w:val="32"/>
          <w:cs/>
        </w:rPr>
        <w:t>สำนักงานการตรวจเงินแผ่นดิน</w:t>
      </w:r>
      <w:r w:rsidR="00E0786A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E0786A" w:rsidRPr="004907B2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="00A56B4C" w:rsidRPr="004907B2">
        <w:rPr>
          <w:rFonts w:ascii="TH SarabunIT๙" w:eastAsia="Cordia New" w:hAnsi="TH SarabunIT๙" w:cs="TH SarabunIT๙"/>
          <w:sz w:val="32"/>
          <w:szCs w:val="32"/>
          <w:cs/>
        </w:rPr>
        <w:t>สำหรับปีสิ้นสุดวันที่ 30 กันยายน 256</w:t>
      </w:r>
      <w:r w:rsidR="00397510">
        <w:rPr>
          <w:rFonts w:ascii="TH SarabunIT๙" w:eastAsia="Cordia New" w:hAnsi="TH SarabunIT๙" w:cs="TH SarabunIT๙"/>
          <w:sz w:val="32"/>
          <w:szCs w:val="32"/>
        </w:rPr>
        <w:t>5</w:t>
      </w:r>
      <w:r w:rsidR="00864D4F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21968793" w14:textId="2FD53AB7" w:rsidR="00E414BA" w:rsidRPr="004907B2" w:rsidRDefault="00E0786A" w:rsidP="00E0786A">
      <w:pPr>
        <w:tabs>
          <w:tab w:val="left" w:pos="1843"/>
        </w:tabs>
        <w:ind w:left="1843" w:hanging="28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 xml:space="preserve">2. </w:t>
      </w:r>
      <w:r w:rsidR="00905C62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>รายงาน</w:t>
      </w:r>
      <w:r w:rsidR="00A56B4C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>ของผู้สอบบัญชีและรายงาน</w:t>
      </w:r>
      <w:r w:rsidR="00905C62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>การเงิน</w:t>
      </w:r>
      <w:r w:rsidR="00A56B4C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 xml:space="preserve"> </w:t>
      </w:r>
      <w:r w:rsidR="00864D4F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>กองทุนเพื่อการพัฒนาการตรวจ</w:t>
      </w:r>
      <w:r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br/>
      </w:r>
      <w:r w:rsidR="00864D4F" w:rsidRPr="004907B2">
        <w:rPr>
          <w:rFonts w:ascii="TH SarabunIT๙" w:eastAsia="Cordia New" w:hAnsi="TH SarabunIT๙" w:cs="TH SarabunIT๙"/>
          <w:spacing w:val="2"/>
          <w:sz w:val="32"/>
          <w:szCs w:val="32"/>
          <w:cs/>
        </w:rPr>
        <w:t xml:space="preserve">เงินแผ่นดิน </w:t>
      </w:r>
      <w:r w:rsidR="00AF7D99" w:rsidRPr="004907B2">
        <w:rPr>
          <w:rFonts w:ascii="TH SarabunIT๙" w:eastAsia="Cordia New" w:hAnsi="TH SarabunIT๙" w:cs="TH SarabunIT๙"/>
          <w:sz w:val="32"/>
          <w:szCs w:val="32"/>
          <w:cs/>
        </w:rPr>
        <w:t>สำหรับปีสิ้นสุดวันที่ 30 กันยายน 256</w:t>
      </w:r>
      <w:r w:rsidR="00397510">
        <w:rPr>
          <w:rFonts w:ascii="TH SarabunIT๙" w:eastAsia="Cordia New" w:hAnsi="TH SarabunIT๙" w:cs="TH SarabunIT๙"/>
          <w:sz w:val="32"/>
          <w:szCs w:val="32"/>
        </w:rPr>
        <w:t>5</w:t>
      </w:r>
      <w:r w:rsidR="00AF7D99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905C62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26DBE832" w14:textId="2B25DCFE" w:rsidR="008C344F" w:rsidRPr="004907B2" w:rsidRDefault="004377A4" w:rsidP="00E0786A">
      <w:pPr>
        <w:tabs>
          <w:tab w:val="left" w:pos="1560"/>
        </w:tabs>
        <w:ind w:left="15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8C344F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. รายการ </w:t>
      </w:r>
      <w:r w:rsidR="008C344F" w:rsidRPr="004907B2">
        <w:rPr>
          <w:rFonts w:ascii="TH SarabunIT๙" w:eastAsia="Cordia New" w:hAnsi="TH SarabunIT๙" w:cs="TH SarabunIT๙"/>
          <w:sz w:val="32"/>
          <w:szCs w:val="32"/>
        </w:rPr>
        <w:t xml:space="preserve">QR CODE </w:t>
      </w:r>
    </w:p>
    <w:p w14:paraId="5D679F2D" w14:textId="0A877FC7" w:rsidR="007C75AA" w:rsidRPr="004907B2" w:rsidRDefault="007C75AA" w:rsidP="00B045F1">
      <w:pPr>
        <w:spacing w:before="120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ด้วย </w:t>
      </w:r>
      <w:r w:rsidR="00DA26E2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สำนักงานการตรวจเงินแผ่นดิน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ขอเสนอเรื่อง</w:t>
      </w:r>
      <w:r w:rsidR="00DA26E2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>รายงานของผู้สอบบัญชีและรายงานการเงินประจำปีงบประมาณ  พ.ศ. 256</w:t>
      </w:r>
      <w:r w:rsidR="00036109">
        <w:rPr>
          <w:rFonts w:ascii="TH SarabunIT๙" w:hAnsi="TH SarabunIT๙" w:cs="TH SarabunIT๙" w:hint="cs"/>
          <w:sz w:val="32"/>
          <w:szCs w:val="32"/>
          <w:cs/>
          <w:lang w:val="fr-LU" w:eastAsia="zh-CN"/>
        </w:rPr>
        <w:t>5</w:t>
      </w:r>
      <w:r w:rsidR="00DA26E2" w:rsidRPr="004907B2">
        <w:rPr>
          <w:rFonts w:ascii="TH SarabunIT๙" w:hAnsi="TH SarabunIT๙" w:cs="TH SarabunIT๙"/>
          <w:sz w:val="32"/>
          <w:szCs w:val="32"/>
          <w:cs/>
          <w:lang w:val="fr-LU" w:eastAsia="zh-CN"/>
        </w:rPr>
        <w:t xml:space="preserve"> 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มาเพื่อคณะรัฐมนตรี</w:t>
      </w:r>
      <w:r w:rsidRPr="004907B2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ทราบ</w:t>
      </w:r>
      <w:r w:rsidR="00DA26E2" w:rsidRPr="004907B2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  <w:r w:rsidRPr="004907B2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โดยเรื่องนี้เข้าข่ายที่จะต้องนำเสนอคณะรัฐมนตรีตามพระราชกฤษฎีกาว่าด้วยการเสนอเรื่อง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และการประชุมคณะรัฐมนตรี พ.ศ. </w:t>
      </w:r>
      <w:r w:rsidR="00E337FD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2548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มาตรา </w:t>
      </w:r>
      <w:r w:rsidR="00221109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4</w:t>
      </w:r>
      <w:r w:rsidR="004907B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221109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(1) เรื่องที่กฎหมายกำหนดอำนาจหน้าที่ของคณะรัฐมนตรีหรือต้องให้เสนอคณะรัฐมนตรี 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รวมทั้งสอดคล้อง</w:t>
      </w:r>
      <w:r w:rsidR="003C0E78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ดำเนินการตามยุทธศาสตร์ชาติใน</w:t>
      </w:r>
      <w:r w:rsidR="003C0E78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ด้านการปรับสมดุลและพัฒนาระบบการบริหารจัดการภาครัฐ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6B527975" w14:textId="77777777" w:rsidR="007C75AA" w:rsidRPr="004907B2" w:rsidRDefault="007C75AA" w:rsidP="00917BDF">
      <w:pPr>
        <w:ind w:firstLine="1418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ทั้งนี้ เรื่องดังกล่าวมีรายละเอียด ดังนี้ </w:t>
      </w:r>
    </w:p>
    <w:p w14:paraId="560A5DDC" w14:textId="77777777" w:rsidR="007C75AA" w:rsidRPr="004907B2" w:rsidRDefault="00924EE0" w:rsidP="00917BDF">
      <w:pPr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1</w:t>
      </w:r>
      <w:r w:rsidR="007C75AA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7C75AA" w:rsidRPr="004907B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14:paraId="66BFB189" w14:textId="77777777" w:rsidR="003C0E78" w:rsidRPr="004907B2" w:rsidRDefault="00396958" w:rsidP="003C0E78">
      <w:pPr>
        <w:ind w:firstLine="15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1.1</w:t>
      </w:r>
      <w:r w:rsidR="007C75AA"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3C0E78" w:rsidRPr="004907B2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พระราชบัญญัติวินัยการเงินการคลังของรัฐ</w:t>
      </w:r>
      <w:r w:rsidR="003C0E78"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พ.ศ. 2561  มาตรา 72 กำหนดให้หน่วยงานของรัฐที่เป็นองค์กรอิสระตามรัฐธรรมนูญ นำส่งรายงานการเงินประจำปีพร้อมกับรายงานผลการตรวจสอบให้</w:t>
      </w:r>
      <w:r w:rsidR="003C0E78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คณะรัฐมนตรี </w:t>
      </w:r>
      <w:r w:rsidR="00924EE0" w:rsidRPr="004907B2">
        <w:rPr>
          <w:rFonts w:ascii="TH SarabunIT๙" w:eastAsia="Cordia New" w:hAnsi="TH SarabunIT๙" w:cs="TH SarabunIT๙"/>
          <w:sz w:val="32"/>
          <w:szCs w:val="32"/>
          <w:cs/>
        </w:rPr>
        <w:t>ทราบ</w:t>
      </w:r>
      <w:r w:rsidR="003C0E78" w:rsidRPr="004907B2">
        <w:rPr>
          <w:rFonts w:ascii="TH SarabunIT๙" w:eastAsia="Cordia New" w:hAnsi="TH SarabunIT๙" w:cs="TH SarabunIT๙"/>
          <w:sz w:val="32"/>
          <w:szCs w:val="32"/>
          <w:cs/>
        </w:rPr>
        <w:t>ภายใน 30 วันนับแต่วันที่ได้รับรายงานผลการตรวจสอบ</w:t>
      </w:r>
    </w:p>
    <w:p w14:paraId="630AD532" w14:textId="254BAF2A" w:rsidR="00340456" w:rsidRPr="004907B2" w:rsidRDefault="00396958" w:rsidP="00340456">
      <w:pPr>
        <w:ind w:firstLine="15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>1.2</w:t>
      </w:r>
      <w:r w:rsidR="00E337FD"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สำนักงานการตรวจเงินแผ่นดิน ได้รับรายงาน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>ผลการตรวจสอบรายงานการเงิน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>ของสำนักงานการตรวจเงินแผ่นดินและกองทุนเพื่อการพัฒนาการตรวจเงินแผ่นดิน ประจำปีงบประมาณ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>พ.ศ. 256</w:t>
      </w:r>
      <w:r w:rsidR="0003610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ที่กรมบัญชีกลางได้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>ตรวจสอบ</w:t>
      </w:r>
      <w:r w:rsidR="00036109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BB39D0">
        <w:rPr>
          <w:rFonts w:ascii="TH SarabunIT๙" w:eastAsia="Times New Roman" w:hAnsi="TH SarabunIT๙" w:cs="TH SarabunIT๙" w:hint="cs"/>
          <w:sz w:val="32"/>
          <w:szCs w:val="32"/>
          <w:cs/>
        </w:rPr>
        <w:t>ส่ง</w:t>
      </w:r>
      <w:r w:rsidR="00036109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รายงานผลการตรวจสอบ</w:t>
      </w:r>
      <w:r w:rsidR="00BB39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ให้สำนักงานการตรวจเงินแผ่นดิน 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 2</w:t>
      </w:r>
      <w:r w:rsidR="0003610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="00E337FD" w:rsidRPr="004907B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มีนาคม 256</w:t>
      </w:r>
      <w:r w:rsidR="0003610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จากรายงานของผู้สอบบัญชี</w:t>
      </w:r>
      <w:r w:rsidR="00795CF6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 xml:space="preserve">แสดงความเห็นว่า </w:t>
      </w:r>
      <w:r w:rsidR="001B201B" w:rsidRPr="004907B2">
        <w:rPr>
          <w:rFonts w:ascii="TH SarabunIT๙" w:eastAsia="Times New Roman" w:hAnsi="TH SarabunIT๙" w:cs="TH SarabunIT๙"/>
          <w:sz w:val="32"/>
          <w:szCs w:val="32"/>
          <w:cs/>
        </w:rPr>
        <w:t>รายงานกา</w:t>
      </w:r>
      <w:r w:rsidR="00340456" w:rsidRPr="004907B2">
        <w:rPr>
          <w:rFonts w:ascii="TH SarabunIT๙" w:eastAsia="Times New Roman" w:hAnsi="TH SarabunIT๙" w:cs="TH SarabunIT๙"/>
          <w:sz w:val="32"/>
          <w:szCs w:val="32"/>
          <w:cs/>
        </w:rPr>
        <w:t>รเงินแสดงฐานะการเงินและผลการดำเนินการ โดยถูกต้องตามที่ควรในสาระสำคัญตามมาตรฐานการบัญชีภาครัฐและนโยบายการบัญชีภาครัฐที่กระทรวงการคลังประกาศใช้</w:t>
      </w:r>
    </w:p>
    <w:p w14:paraId="31A1C5BE" w14:textId="77777777" w:rsidR="00340456" w:rsidRPr="004907B2" w:rsidRDefault="00340456" w:rsidP="00E467FA">
      <w:pPr>
        <w:spacing w:before="120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2. </w:t>
      </w: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เหตุผลความจำเป็นที่ต้องเสนอคณะรัฐมนตรี</w:t>
      </w:r>
    </w:p>
    <w:p w14:paraId="262BD70D" w14:textId="0F4B1FC6" w:rsidR="00340456" w:rsidRPr="004907B2" w:rsidRDefault="00340456" w:rsidP="00E467FA">
      <w:pPr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เพื่อให้เป็นไปตาม</w:t>
      </w:r>
      <w:r w:rsidRPr="004907B2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พระราชบัญญัติวินัยการเงินการคลังของรัฐ</w:t>
      </w:r>
      <w:r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พ.ศ. 2561  มาตรา 72  สำนักงานการตรวจเงินแผ่นดิน</w:t>
      </w:r>
      <w:r w:rsidR="001B201B"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</w:t>
      </w:r>
      <w:r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ขอนำส่งรายงานการเงินประจำปี</w:t>
      </w:r>
      <w:r w:rsidR="001B201B"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ของสำนักงานการตรวจเงินแผ่นดินและกองทุนเพื่อการพัฒนาการตรวจเงินแผ่นดิน </w:t>
      </w:r>
      <w:r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พร้อมกับรายงานผลการตรวจสอบ</w:t>
      </w:r>
      <w:r w:rsidR="001B201B"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ประจำปีงบประมาณ พ.ศ. 256</w:t>
      </w:r>
      <w:r w:rsidR="00036109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5</w:t>
      </w:r>
      <w:r w:rsidR="00924EE0"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ให้คณะรัฐมนตรี เพื่อทราบ</w:t>
      </w:r>
    </w:p>
    <w:p w14:paraId="563AC464" w14:textId="77777777" w:rsidR="00924EE0" w:rsidRPr="004907B2" w:rsidRDefault="008C3EFC" w:rsidP="008C3EFC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lastRenderedPageBreak/>
        <w:t>- 2-</w:t>
      </w:r>
    </w:p>
    <w:p w14:paraId="278D24C5" w14:textId="77777777" w:rsidR="00924EE0" w:rsidRPr="004907B2" w:rsidRDefault="00924EE0" w:rsidP="00E467FA">
      <w:pPr>
        <w:spacing w:before="240"/>
        <w:ind w:firstLine="1418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3. </w:t>
      </w: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ข้อกฎหมายและมติคณะรัฐมนตรีที่เกี่ยวข้อง</w:t>
      </w:r>
    </w:p>
    <w:p w14:paraId="6CC85761" w14:textId="77777777" w:rsidR="009D7E49" w:rsidRPr="004907B2" w:rsidRDefault="009D7E49" w:rsidP="00E467FA">
      <w:pPr>
        <w:ind w:firstLine="1701"/>
        <w:jc w:val="thaiDistribute"/>
        <w:rPr>
          <w:rFonts w:ascii="TH SarabunIT๙" w:eastAsia="Cordia New" w:hAnsi="TH SarabunIT๙" w:cs="TH SarabunIT๙"/>
          <w:spacing w:val="-2"/>
          <w:sz w:val="32"/>
          <w:szCs w:val="32"/>
          <w:lang w:val="en-AU" w:eastAsia="en-AU"/>
        </w:rPr>
      </w:pPr>
      <w:r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  <w:lang w:val="en-AU" w:eastAsia="en-AU"/>
        </w:rPr>
        <w:t>3.1 พระราชบัญญัติประกอบรัฐธรรมนูญ ว่าด้วยการตรวจเงินแผ่นดิน พ.ศ. 2561 มาตรา 74 และมาตรา 84 บัญญัติให้กรมบัญชีกลางโดยความเห็นชอบของคณะกรรมการกำกับการตรวจสอบแต่งตั้งคณะผู้ตรวจสอบจากเจ้าหน้าที่ในกรมบัญชีกลางคณะหนึ่ง เพื่อทำหน้าที่ในการตรวจสอบสำนักงานการตรวจเงินแผ่นดินและกองทุนเพื่อการพัฒนาการตรวจเงินแผ่นดิน</w:t>
      </w:r>
    </w:p>
    <w:p w14:paraId="3D7B90CC" w14:textId="45A5C41F" w:rsidR="009D7E49" w:rsidRPr="004907B2" w:rsidRDefault="009D7E49" w:rsidP="00E467FA">
      <w:pPr>
        <w:ind w:firstLine="1701"/>
        <w:jc w:val="thaiDistribute"/>
        <w:rPr>
          <w:rFonts w:ascii="TH SarabunIT๙" w:eastAsia="Cordia New" w:hAnsi="TH SarabunIT๙" w:cs="TH SarabunIT๙"/>
          <w:spacing w:val="-2"/>
          <w:sz w:val="32"/>
          <w:szCs w:val="32"/>
          <w:lang w:val="en-AU" w:eastAsia="en-AU"/>
        </w:rPr>
      </w:pPr>
      <w:r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  <w:lang w:val="en-AU" w:eastAsia="en-AU"/>
        </w:rPr>
        <w:t>3.</w:t>
      </w:r>
      <w:r w:rsidR="001214D2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val="en-AU" w:eastAsia="en-AU"/>
        </w:rPr>
        <w:t>2</w:t>
      </w:r>
      <w:r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  <w:lang w:val="en-AU" w:eastAsia="en-AU"/>
        </w:rPr>
        <w:t xml:space="preserve"> </w:t>
      </w:r>
      <w:r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พระราชบัญญัติวินัยการเงินการคลังของรัฐ พ.ศ. 2561  มาตรา 72 กำหนดให้หน่วยงานของรัฐที่เป็นองค์กรอิสระตามรัฐธรรมนูญ นำส่งรายงานการเงินประจำปีพร้อมกับรายงานผลการตรวจสอบให้</w:t>
      </w: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>คณะรัฐมนตรี กระทรวงการคลัง และสำนักงบประมาณ และเปิดเผยให้สาธารณชนทราบ รวมทั้งเผยแพร่ผ่านทางสื่ออิเล็กทรอนิกส์ภายใน 30 วันนับแต่วันที่ได้รับรายงานผลการตรวจสอบ</w:t>
      </w:r>
    </w:p>
    <w:p w14:paraId="2FD52C0B" w14:textId="1748117F" w:rsidR="00BB39D0" w:rsidRDefault="009A238E" w:rsidP="00E467FA">
      <w:pPr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3.</w:t>
      </w:r>
      <w:r w:rsidR="001214D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3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BB39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หนังสือสำนักเลขาธิการคณะรัฐมนตรี ที่ นร 0501/ว 81 ลงวันที่ 24 กุมภาพันธ์ 2566 เรื่อง แนวทางปฏิบัติในการส่งเรื่องไปยังสำนักเลขาธิการคณะรัฐมนตรี และช่องทางการรับ-ส่งเรื่องระหว่างสำนักเลขาธิการคณะรัฐมนตรีกับหน่วยงานของรัฐ ประเภทเรื่องทั่วไป</w:t>
      </w:r>
    </w:p>
    <w:p w14:paraId="5AF96D47" w14:textId="77777777" w:rsidR="009A238E" w:rsidRPr="004907B2" w:rsidRDefault="00E467F5" w:rsidP="00E467FA">
      <w:pPr>
        <w:spacing w:before="120"/>
        <w:ind w:firstLine="1418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4. </w:t>
      </w:r>
      <w:r w:rsidRPr="004907B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ข้อเสนอของส่วนราชการ</w:t>
      </w:r>
    </w:p>
    <w:p w14:paraId="2DE213A3" w14:textId="77777777" w:rsidR="008C3EFC" w:rsidRPr="004907B2" w:rsidRDefault="00E467F5" w:rsidP="00E467FA">
      <w:pPr>
        <w:ind w:firstLine="1701"/>
        <w:jc w:val="thaiDistribute"/>
        <w:rPr>
          <w:rFonts w:ascii="TH SarabunIT๙" w:eastAsia="Cordia New" w:hAnsi="TH SarabunIT๙" w:cs="TH SarabunIT๙"/>
          <w:spacing w:val="-2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>สำนักงานการตรวจเงินแผ่นดิน เห็นควรนำส่งรายงานของผู้สอบบัญชีและรายงานการเงิน</w:t>
      </w:r>
      <w:r w:rsidR="008C3EFC"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>เพื่อให้คณะรัฐมนตรี รับทราบตาม</w:t>
      </w:r>
      <w:r w:rsidR="008C3EFC" w:rsidRPr="004907B2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พระราชบัญญัติวินัยการเงินการคลังของรัฐ พ.ศ. 2561  มาตรา 72 ดังนี้</w:t>
      </w:r>
    </w:p>
    <w:p w14:paraId="55181BB2" w14:textId="231FCC25" w:rsidR="008C3EFC" w:rsidRPr="004907B2" w:rsidRDefault="008C3EFC" w:rsidP="00E467FA">
      <w:pPr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4.1.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รายงานของผู้สอบบัญชีและรายงานการเงิน สำนักงานการตรวจเงินแผ่นดิน สำหรับปีสิ้นสุดวันที่ 30 กันยายน 256</w:t>
      </w:r>
      <w:r w:rsidR="0094008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</w:p>
    <w:p w14:paraId="18EB6072" w14:textId="53F2EE20" w:rsidR="008C3EFC" w:rsidRPr="00FC4D0D" w:rsidRDefault="008C3EFC" w:rsidP="00E467FA">
      <w:pPr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4.2. รายงานของผู้สอบบัญชีและรายงานการเงิน กองทุนเพื่อการพัฒนาการตรวจ</w:t>
      </w:r>
      <w:r w:rsidR="0094008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เงินแผ่นดิน สำหรับปีสิ้นสุดวันที่ 30 กันยายน </w:t>
      </w:r>
      <w:r w:rsidRPr="00FC4D0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256</w:t>
      </w:r>
      <w:r w:rsidR="00940083" w:rsidRPr="00FC4D0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</w:p>
    <w:p w14:paraId="18DFB4A8" w14:textId="4EC2DB97" w:rsidR="007C75AA" w:rsidRPr="004907B2" w:rsidRDefault="007C75AA" w:rsidP="008C3EFC">
      <w:pPr>
        <w:spacing w:before="120"/>
        <w:ind w:firstLine="1559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จึงเรียนมาเพื่อโปรดนำกราบเรียนนายกรัฐมนตรีเพื่อเสนอคณะรัฐมนตรีทราบต่อไป</w:t>
      </w:r>
    </w:p>
    <w:p w14:paraId="59225032" w14:textId="77777777" w:rsidR="00F65BE5" w:rsidRPr="004907B2" w:rsidRDefault="00F65BE5" w:rsidP="00A909E2">
      <w:pPr>
        <w:spacing w:before="240"/>
        <w:ind w:firstLine="4253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14:paraId="146B6CBA" w14:textId="77777777" w:rsidR="00F65BE5" w:rsidRPr="004907B2" w:rsidRDefault="00F65BE5" w:rsidP="00C3098D">
      <w:pPr>
        <w:ind w:left="5103"/>
        <w:rPr>
          <w:rFonts w:ascii="TH SarabunIT๙" w:eastAsia="Cordia New" w:hAnsi="TH SarabunIT๙" w:cs="TH SarabunIT๙"/>
          <w:sz w:val="32"/>
          <w:szCs w:val="32"/>
        </w:rPr>
      </w:pPr>
    </w:p>
    <w:p w14:paraId="7836D7E2" w14:textId="77777777" w:rsidR="00F65BE5" w:rsidRPr="004907B2" w:rsidRDefault="00F65BE5" w:rsidP="00C3098D">
      <w:pPr>
        <w:ind w:left="5103"/>
        <w:rPr>
          <w:rFonts w:ascii="TH SarabunIT๙" w:eastAsia="Cordia New" w:hAnsi="TH SarabunIT๙" w:cs="TH SarabunIT๙"/>
          <w:sz w:val="32"/>
          <w:szCs w:val="32"/>
        </w:rPr>
      </w:pPr>
    </w:p>
    <w:p w14:paraId="6B0501C5" w14:textId="77777777" w:rsidR="00F65BE5" w:rsidRPr="004907B2" w:rsidRDefault="00F65BE5" w:rsidP="00C3098D">
      <w:pPr>
        <w:ind w:left="5103"/>
        <w:rPr>
          <w:rFonts w:ascii="TH SarabunIT๙" w:eastAsia="Cordia New" w:hAnsi="TH SarabunIT๙" w:cs="TH SarabunIT๙"/>
          <w:sz w:val="32"/>
          <w:szCs w:val="32"/>
        </w:rPr>
      </w:pPr>
    </w:p>
    <w:p w14:paraId="3A21C865" w14:textId="77777777" w:rsidR="00F65BE5" w:rsidRPr="004907B2" w:rsidRDefault="00F65BE5" w:rsidP="006F5653">
      <w:pPr>
        <w:ind w:firstLine="4253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390B17" w:rsidRPr="004907B2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="006F5653" w:rsidRPr="004907B2">
        <w:rPr>
          <w:rFonts w:ascii="TH SarabunIT๙" w:eastAsia="Cordia New" w:hAnsi="TH SarabunIT๙" w:cs="TH SarabunIT๙"/>
          <w:sz w:val="32"/>
          <w:szCs w:val="32"/>
          <w:cs/>
        </w:rPr>
        <w:t>ายประจักษ์  บุญยัง)</w:t>
      </w:r>
    </w:p>
    <w:p w14:paraId="3D119ED6" w14:textId="77777777" w:rsidR="00A909E2" w:rsidRPr="004907B2" w:rsidRDefault="00D86DB7" w:rsidP="00C3098D">
      <w:pPr>
        <w:ind w:firstLine="4111"/>
        <w:rPr>
          <w:rFonts w:ascii="TH SarabunIT๙" w:eastAsia="Cordia New" w:hAnsi="TH SarabunIT๙" w:cs="TH SarabunIT๙"/>
          <w:sz w:val="32"/>
          <w:szCs w:val="32"/>
        </w:rPr>
      </w:pPr>
      <w:r w:rsidRPr="004907B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A909E2" w:rsidRPr="004907B2">
        <w:rPr>
          <w:rFonts w:ascii="TH SarabunIT๙" w:eastAsia="Cordia New" w:hAnsi="TH SarabunIT๙" w:cs="TH SarabunIT๙"/>
          <w:sz w:val="32"/>
          <w:szCs w:val="32"/>
          <w:cs/>
        </w:rPr>
        <w:t>ผู้ว่าการตรวจเงินแผ่นดิน</w:t>
      </w:r>
    </w:p>
    <w:p w14:paraId="680750E8" w14:textId="77777777" w:rsidR="00267060" w:rsidRPr="004907B2" w:rsidRDefault="00267060" w:rsidP="00803647">
      <w:pPr>
        <w:tabs>
          <w:tab w:val="center" w:pos="504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B7B3F6" w14:textId="77777777" w:rsidR="00F65BE5" w:rsidRPr="004907B2" w:rsidRDefault="00F65BE5" w:rsidP="00803647">
      <w:pPr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B65E13" w:rsidRPr="004907B2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4907B2">
        <w:rPr>
          <w:rFonts w:ascii="TH SarabunIT๙" w:hAnsi="TH SarabunIT๙" w:cs="TH SarabunIT๙"/>
          <w:sz w:val="32"/>
          <w:szCs w:val="32"/>
          <w:cs/>
        </w:rPr>
        <w:t>และการคลัง</w:t>
      </w:r>
    </w:p>
    <w:p w14:paraId="517FE2D8" w14:textId="0AFA3DF4" w:rsidR="00F65BE5" w:rsidRPr="004907B2" w:rsidRDefault="00F65BE5" w:rsidP="00F65BE5">
      <w:pPr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 xml:space="preserve">โทร </w:t>
      </w:r>
      <w:r w:rsidR="00902B3B" w:rsidRPr="004907B2">
        <w:rPr>
          <w:rFonts w:ascii="TH SarabunIT๙" w:hAnsi="TH SarabunIT๙" w:cs="TH SarabunIT๙"/>
          <w:sz w:val="32"/>
          <w:szCs w:val="32"/>
        </w:rPr>
        <w:t>0</w:t>
      </w:r>
      <w:r w:rsidRPr="004907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2B3B" w:rsidRPr="004907B2">
        <w:rPr>
          <w:rFonts w:ascii="TH SarabunIT๙" w:hAnsi="TH SarabunIT๙" w:cs="TH SarabunIT๙"/>
          <w:sz w:val="32"/>
          <w:szCs w:val="32"/>
        </w:rPr>
        <w:t>2271</w:t>
      </w:r>
      <w:r w:rsidRPr="004907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07B2">
        <w:rPr>
          <w:rFonts w:ascii="TH SarabunIT๙" w:hAnsi="TH SarabunIT๙" w:cs="TH SarabunIT๙"/>
          <w:sz w:val="32"/>
          <w:szCs w:val="32"/>
        </w:rPr>
        <w:t xml:space="preserve"> </w:t>
      </w:r>
      <w:r w:rsidR="00902B3B" w:rsidRPr="004907B2">
        <w:rPr>
          <w:rFonts w:ascii="TH SarabunIT๙" w:hAnsi="TH SarabunIT๙" w:cs="TH SarabunIT๙"/>
          <w:sz w:val="32"/>
          <w:szCs w:val="32"/>
        </w:rPr>
        <w:t>810</w:t>
      </w:r>
      <w:r w:rsidRPr="004907B2">
        <w:rPr>
          <w:rFonts w:ascii="TH SarabunIT๙" w:hAnsi="TH SarabunIT๙" w:cs="TH SarabunIT๙"/>
          <w:sz w:val="32"/>
          <w:szCs w:val="32"/>
          <w:cs/>
        </w:rPr>
        <w:t>2</w:t>
      </w:r>
      <w:r w:rsidR="00E0786A" w:rsidRPr="004907B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2E69B0" w14:textId="77777777" w:rsidR="00F65BE5" w:rsidRPr="004907B2" w:rsidRDefault="00F65BE5" w:rsidP="00F65BE5">
      <w:pPr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>โทรสาร 0 2273 9697</w:t>
      </w:r>
    </w:p>
    <w:p w14:paraId="65196EA8" w14:textId="77777777" w:rsidR="00940083" w:rsidRDefault="00F65BE5" w:rsidP="00F65BE5">
      <w:pPr>
        <w:rPr>
          <w:rFonts w:ascii="TH SarabunIT๙" w:hAnsi="TH SarabunIT๙" w:cs="TH SarabunIT๙"/>
          <w:sz w:val="32"/>
          <w:szCs w:val="32"/>
        </w:rPr>
      </w:pPr>
      <w:r w:rsidRPr="004907B2">
        <w:rPr>
          <w:rFonts w:ascii="TH SarabunIT๙" w:hAnsi="TH SarabunIT๙" w:cs="TH SarabunIT๙"/>
          <w:sz w:val="32"/>
          <w:szCs w:val="32"/>
          <w:cs/>
        </w:rPr>
        <w:t xml:space="preserve">ไปรษณีย์อิเล็กทรอนิกส์ </w:t>
      </w:r>
      <w:hyperlink r:id="rId8" w:history="1">
        <w:r w:rsidR="00A42F7B" w:rsidRPr="004907B2">
          <w:rPr>
            <w:rStyle w:val="Hyperlink"/>
            <w:rFonts w:ascii="TH SarabunIT๙" w:hAnsi="TH SarabunIT๙" w:cs="TH SarabunIT๙"/>
            <w:color w:val="auto"/>
            <w:sz w:val="32"/>
            <w:szCs w:val="32"/>
            <w:u w:val="none"/>
          </w:rPr>
          <w:t>finance@oag.go.th</w:t>
        </w:r>
      </w:hyperlink>
      <w:r w:rsidR="00FC2849" w:rsidRPr="004907B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sectPr w:rsidR="00940083" w:rsidSect="00924EE0">
      <w:pgSz w:w="11906" w:h="16838"/>
      <w:pgMar w:top="426" w:right="1274" w:bottom="360" w:left="170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3555D" w14:textId="77777777" w:rsidR="00FE3055" w:rsidRDefault="00FE3055">
      <w:r>
        <w:separator/>
      </w:r>
    </w:p>
  </w:endnote>
  <w:endnote w:type="continuationSeparator" w:id="0">
    <w:p w14:paraId="72259535" w14:textId="77777777" w:rsidR="00FE3055" w:rsidRDefault="00FE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ED1A1" w14:textId="77777777" w:rsidR="00FE3055" w:rsidRDefault="00FE3055">
      <w:r>
        <w:separator/>
      </w:r>
    </w:p>
  </w:footnote>
  <w:footnote w:type="continuationSeparator" w:id="0">
    <w:p w14:paraId="5AAA2B0B" w14:textId="77777777" w:rsidR="00FE3055" w:rsidRDefault="00FE3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A75"/>
    <w:multiLevelType w:val="hybridMultilevel"/>
    <w:tmpl w:val="B080C1E4"/>
    <w:lvl w:ilvl="0" w:tplc="33440CD6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B5351"/>
    <w:multiLevelType w:val="hybridMultilevel"/>
    <w:tmpl w:val="3C54AE32"/>
    <w:lvl w:ilvl="0" w:tplc="13A4E75C">
      <w:numFmt w:val="bullet"/>
      <w:lvlText w:val="-"/>
      <w:lvlJc w:val="left"/>
      <w:pPr>
        <w:ind w:left="4170" w:hanging="360"/>
      </w:pPr>
      <w:rPr>
        <w:rFonts w:ascii="Cordia New" w:eastAsia="Times New Roman" w:hAnsi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930" w:hanging="360"/>
      </w:pPr>
      <w:rPr>
        <w:rFonts w:ascii="Wingdings" w:hAnsi="Wingdings" w:hint="default"/>
      </w:rPr>
    </w:lvl>
  </w:abstractNum>
  <w:abstractNum w:abstractNumId="2" w15:restartNumberingAfterBreak="0">
    <w:nsid w:val="176701E5"/>
    <w:multiLevelType w:val="hybridMultilevel"/>
    <w:tmpl w:val="1ACEC6FA"/>
    <w:lvl w:ilvl="0" w:tplc="4468BCEC">
      <w:numFmt w:val="bullet"/>
      <w:lvlText w:val="-"/>
      <w:lvlJc w:val="left"/>
      <w:pPr>
        <w:ind w:left="4035" w:hanging="360"/>
      </w:pPr>
      <w:rPr>
        <w:rFonts w:ascii="Cordia New" w:eastAsia="Times New Roman" w:hAnsi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795" w:hanging="360"/>
      </w:pPr>
      <w:rPr>
        <w:rFonts w:ascii="Wingdings" w:hAnsi="Wingdings" w:hint="default"/>
      </w:rPr>
    </w:lvl>
  </w:abstractNum>
  <w:abstractNum w:abstractNumId="3" w15:restartNumberingAfterBreak="0">
    <w:nsid w:val="180F351B"/>
    <w:multiLevelType w:val="hybridMultilevel"/>
    <w:tmpl w:val="7F821390"/>
    <w:lvl w:ilvl="0" w:tplc="7436DCBA">
      <w:numFmt w:val="bullet"/>
      <w:lvlText w:val="-"/>
      <w:lvlJc w:val="left"/>
      <w:pPr>
        <w:ind w:left="4335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5" w:hanging="360"/>
      </w:pPr>
      <w:rPr>
        <w:rFonts w:ascii="Wingdings" w:hAnsi="Wingdings" w:hint="default"/>
      </w:rPr>
    </w:lvl>
  </w:abstractNum>
  <w:abstractNum w:abstractNumId="4" w15:restartNumberingAfterBreak="0">
    <w:nsid w:val="1C8A2389"/>
    <w:multiLevelType w:val="hybridMultilevel"/>
    <w:tmpl w:val="EF427FBC"/>
    <w:lvl w:ilvl="0" w:tplc="78D0421E">
      <w:numFmt w:val="bullet"/>
      <w:lvlText w:val="-"/>
      <w:lvlJc w:val="left"/>
      <w:pPr>
        <w:ind w:left="465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1E747EA2"/>
    <w:multiLevelType w:val="hybridMultilevel"/>
    <w:tmpl w:val="9A8C54F0"/>
    <w:lvl w:ilvl="0" w:tplc="CD56E804">
      <w:numFmt w:val="bullet"/>
      <w:lvlText w:val="-"/>
      <w:lvlJc w:val="left"/>
      <w:pPr>
        <w:ind w:left="3915" w:hanging="360"/>
      </w:pPr>
      <w:rPr>
        <w:rFonts w:ascii="Cordia New" w:eastAsia="Times New Roman" w:hAnsi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6" w15:restartNumberingAfterBreak="0">
    <w:nsid w:val="5E077ED7"/>
    <w:multiLevelType w:val="hybridMultilevel"/>
    <w:tmpl w:val="421A7468"/>
    <w:lvl w:ilvl="0" w:tplc="4FF00312">
      <w:numFmt w:val="bullet"/>
      <w:lvlText w:val="-"/>
      <w:lvlJc w:val="left"/>
      <w:pPr>
        <w:ind w:left="3975" w:hanging="360"/>
      </w:pPr>
      <w:rPr>
        <w:rFonts w:ascii="Cordia New" w:eastAsia="Times New Roman" w:hAnsi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7" w15:restartNumberingAfterBreak="0">
    <w:nsid w:val="69BE7C99"/>
    <w:multiLevelType w:val="hybridMultilevel"/>
    <w:tmpl w:val="35962658"/>
    <w:lvl w:ilvl="0" w:tplc="7F24F9DC">
      <w:numFmt w:val="bullet"/>
      <w:lvlText w:val="-"/>
      <w:lvlJc w:val="left"/>
      <w:pPr>
        <w:ind w:left="4035" w:hanging="360"/>
      </w:pPr>
      <w:rPr>
        <w:rFonts w:ascii="Cordia New" w:eastAsia="Times New Roman" w:hAnsi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795" w:hanging="360"/>
      </w:pPr>
      <w:rPr>
        <w:rFonts w:ascii="Wingdings" w:hAnsi="Wingdings" w:hint="default"/>
      </w:rPr>
    </w:lvl>
  </w:abstractNum>
  <w:num w:numId="1" w16cid:durableId="797069102">
    <w:abstractNumId w:val="4"/>
  </w:num>
  <w:num w:numId="2" w16cid:durableId="972641171">
    <w:abstractNumId w:val="7"/>
  </w:num>
  <w:num w:numId="3" w16cid:durableId="1958636732">
    <w:abstractNumId w:val="0"/>
  </w:num>
  <w:num w:numId="4" w16cid:durableId="581766818">
    <w:abstractNumId w:val="1"/>
  </w:num>
  <w:num w:numId="5" w16cid:durableId="2085445362">
    <w:abstractNumId w:val="6"/>
  </w:num>
  <w:num w:numId="6" w16cid:durableId="773986877">
    <w:abstractNumId w:val="3"/>
  </w:num>
  <w:num w:numId="7" w16cid:durableId="217785424">
    <w:abstractNumId w:val="2"/>
  </w:num>
  <w:num w:numId="8" w16cid:durableId="771705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91"/>
    <w:rsid w:val="0000619A"/>
    <w:rsid w:val="00010AFD"/>
    <w:rsid w:val="00012215"/>
    <w:rsid w:val="00022DB3"/>
    <w:rsid w:val="000317A9"/>
    <w:rsid w:val="000323C1"/>
    <w:rsid w:val="00036109"/>
    <w:rsid w:val="00046BC0"/>
    <w:rsid w:val="00047931"/>
    <w:rsid w:val="0005037E"/>
    <w:rsid w:val="000607FA"/>
    <w:rsid w:val="000646E3"/>
    <w:rsid w:val="00067EB2"/>
    <w:rsid w:val="00074492"/>
    <w:rsid w:val="00093292"/>
    <w:rsid w:val="000936FA"/>
    <w:rsid w:val="000968A3"/>
    <w:rsid w:val="00097898"/>
    <w:rsid w:val="00097A25"/>
    <w:rsid w:val="000A2CEB"/>
    <w:rsid w:val="000A51B5"/>
    <w:rsid w:val="000A6A06"/>
    <w:rsid w:val="000B2462"/>
    <w:rsid w:val="000C7C61"/>
    <w:rsid w:val="000D6B4C"/>
    <w:rsid w:val="000E19CA"/>
    <w:rsid w:val="000E3C21"/>
    <w:rsid w:val="000E69CB"/>
    <w:rsid w:val="000F4BC2"/>
    <w:rsid w:val="000F5CF5"/>
    <w:rsid w:val="00100BC9"/>
    <w:rsid w:val="0010491F"/>
    <w:rsid w:val="00110F20"/>
    <w:rsid w:val="00113BD7"/>
    <w:rsid w:val="00116AB9"/>
    <w:rsid w:val="001203F4"/>
    <w:rsid w:val="001214D2"/>
    <w:rsid w:val="001326E8"/>
    <w:rsid w:val="00132924"/>
    <w:rsid w:val="00134835"/>
    <w:rsid w:val="00141E13"/>
    <w:rsid w:val="001447BF"/>
    <w:rsid w:val="001525BE"/>
    <w:rsid w:val="0015344E"/>
    <w:rsid w:val="0016603B"/>
    <w:rsid w:val="001672AD"/>
    <w:rsid w:val="00177928"/>
    <w:rsid w:val="001804DF"/>
    <w:rsid w:val="001832D4"/>
    <w:rsid w:val="001958A0"/>
    <w:rsid w:val="0019707F"/>
    <w:rsid w:val="001A6010"/>
    <w:rsid w:val="001A7522"/>
    <w:rsid w:val="001B201B"/>
    <w:rsid w:val="001F5AB2"/>
    <w:rsid w:val="001F7F8C"/>
    <w:rsid w:val="0020513D"/>
    <w:rsid w:val="0020763B"/>
    <w:rsid w:val="00210465"/>
    <w:rsid w:val="00212DD8"/>
    <w:rsid w:val="00215859"/>
    <w:rsid w:val="00216F83"/>
    <w:rsid w:val="00221109"/>
    <w:rsid w:val="00224C92"/>
    <w:rsid w:val="0022572D"/>
    <w:rsid w:val="00225A1C"/>
    <w:rsid w:val="002310E2"/>
    <w:rsid w:val="0023606F"/>
    <w:rsid w:val="002418BC"/>
    <w:rsid w:val="00246F44"/>
    <w:rsid w:val="00247A22"/>
    <w:rsid w:val="00253DD5"/>
    <w:rsid w:val="00263810"/>
    <w:rsid w:val="00266D0C"/>
    <w:rsid w:val="00267060"/>
    <w:rsid w:val="0027078A"/>
    <w:rsid w:val="00273304"/>
    <w:rsid w:val="002803A0"/>
    <w:rsid w:val="00281F7D"/>
    <w:rsid w:val="00282898"/>
    <w:rsid w:val="00286379"/>
    <w:rsid w:val="002914D4"/>
    <w:rsid w:val="002A3691"/>
    <w:rsid w:val="002A3A3F"/>
    <w:rsid w:val="002A7978"/>
    <w:rsid w:val="002B14DE"/>
    <w:rsid w:val="002B1F9E"/>
    <w:rsid w:val="002B217D"/>
    <w:rsid w:val="002C6FC1"/>
    <w:rsid w:val="002E01CB"/>
    <w:rsid w:val="002E2AB9"/>
    <w:rsid w:val="002E55AE"/>
    <w:rsid w:val="002F0C82"/>
    <w:rsid w:val="002F3B30"/>
    <w:rsid w:val="002F3F9D"/>
    <w:rsid w:val="00303601"/>
    <w:rsid w:val="00307800"/>
    <w:rsid w:val="003201BB"/>
    <w:rsid w:val="0032181F"/>
    <w:rsid w:val="00321FF3"/>
    <w:rsid w:val="00323DC2"/>
    <w:rsid w:val="00325642"/>
    <w:rsid w:val="003258FD"/>
    <w:rsid w:val="00336DD0"/>
    <w:rsid w:val="00340456"/>
    <w:rsid w:val="00342DAE"/>
    <w:rsid w:val="00373A3E"/>
    <w:rsid w:val="0037770A"/>
    <w:rsid w:val="003819E1"/>
    <w:rsid w:val="0038329C"/>
    <w:rsid w:val="00390B17"/>
    <w:rsid w:val="00394215"/>
    <w:rsid w:val="003967A9"/>
    <w:rsid w:val="00396958"/>
    <w:rsid w:val="00397510"/>
    <w:rsid w:val="003A2151"/>
    <w:rsid w:val="003A4BE4"/>
    <w:rsid w:val="003B552A"/>
    <w:rsid w:val="003B6167"/>
    <w:rsid w:val="003C0E78"/>
    <w:rsid w:val="003C19D9"/>
    <w:rsid w:val="003C25E1"/>
    <w:rsid w:val="003D668E"/>
    <w:rsid w:val="003E4395"/>
    <w:rsid w:val="003E4591"/>
    <w:rsid w:val="003E5BCF"/>
    <w:rsid w:val="003E60A7"/>
    <w:rsid w:val="003F41C9"/>
    <w:rsid w:val="003F7E01"/>
    <w:rsid w:val="00410E40"/>
    <w:rsid w:val="004171EB"/>
    <w:rsid w:val="00427FC7"/>
    <w:rsid w:val="0043686A"/>
    <w:rsid w:val="004377A4"/>
    <w:rsid w:val="00437B7F"/>
    <w:rsid w:val="004447FF"/>
    <w:rsid w:val="00452340"/>
    <w:rsid w:val="00463E4C"/>
    <w:rsid w:val="004717F6"/>
    <w:rsid w:val="00472C9C"/>
    <w:rsid w:val="00483024"/>
    <w:rsid w:val="00485039"/>
    <w:rsid w:val="004907B2"/>
    <w:rsid w:val="004A03A8"/>
    <w:rsid w:val="004A6FE9"/>
    <w:rsid w:val="004A7188"/>
    <w:rsid w:val="004B35FB"/>
    <w:rsid w:val="004B3880"/>
    <w:rsid w:val="004D1A29"/>
    <w:rsid w:val="004F032B"/>
    <w:rsid w:val="004F1576"/>
    <w:rsid w:val="004F254D"/>
    <w:rsid w:val="004F700D"/>
    <w:rsid w:val="00501754"/>
    <w:rsid w:val="00503C31"/>
    <w:rsid w:val="00507484"/>
    <w:rsid w:val="0051083F"/>
    <w:rsid w:val="00513967"/>
    <w:rsid w:val="00521ACB"/>
    <w:rsid w:val="005233B1"/>
    <w:rsid w:val="0052402A"/>
    <w:rsid w:val="00536318"/>
    <w:rsid w:val="005450DE"/>
    <w:rsid w:val="0056558B"/>
    <w:rsid w:val="00565C19"/>
    <w:rsid w:val="00567034"/>
    <w:rsid w:val="0057525B"/>
    <w:rsid w:val="00576F88"/>
    <w:rsid w:val="00580E4B"/>
    <w:rsid w:val="00584843"/>
    <w:rsid w:val="005A1119"/>
    <w:rsid w:val="005A2F20"/>
    <w:rsid w:val="005A426A"/>
    <w:rsid w:val="005C1ADE"/>
    <w:rsid w:val="005D435D"/>
    <w:rsid w:val="005D6BBC"/>
    <w:rsid w:val="005D7866"/>
    <w:rsid w:val="00601F62"/>
    <w:rsid w:val="00605DBC"/>
    <w:rsid w:val="00614CE6"/>
    <w:rsid w:val="00620AEE"/>
    <w:rsid w:val="00621442"/>
    <w:rsid w:val="00623F02"/>
    <w:rsid w:val="00627898"/>
    <w:rsid w:val="00655404"/>
    <w:rsid w:val="00657B05"/>
    <w:rsid w:val="00666F19"/>
    <w:rsid w:val="0067541E"/>
    <w:rsid w:val="006816FB"/>
    <w:rsid w:val="0068528A"/>
    <w:rsid w:val="006A0E34"/>
    <w:rsid w:val="006A6B8E"/>
    <w:rsid w:val="006D5C07"/>
    <w:rsid w:val="006D7B44"/>
    <w:rsid w:val="006F0DA0"/>
    <w:rsid w:val="006F5653"/>
    <w:rsid w:val="006F6410"/>
    <w:rsid w:val="00703958"/>
    <w:rsid w:val="00712E6F"/>
    <w:rsid w:val="00714B53"/>
    <w:rsid w:val="0072015B"/>
    <w:rsid w:val="00726F90"/>
    <w:rsid w:val="00732885"/>
    <w:rsid w:val="00733218"/>
    <w:rsid w:val="0073420C"/>
    <w:rsid w:val="00734ECD"/>
    <w:rsid w:val="00737CD3"/>
    <w:rsid w:val="00760119"/>
    <w:rsid w:val="00776D7C"/>
    <w:rsid w:val="007806A6"/>
    <w:rsid w:val="0078458F"/>
    <w:rsid w:val="007867BC"/>
    <w:rsid w:val="00795CF6"/>
    <w:rsid w:val="007A74B4"/>
    <w:rsid w:val="007B079A"/>
    <w:rsid w:val="007C75AA"/>
    <w:rsid w:val="007D0385"/>
    <w:rsid w:val="007D6441"/>
    <w:rsid w:val="007E029C"/>
    <w:rsid w:val="007E3D28"/>
    <w:rsid w:val="007E4112"/>
    <w:rsid w:val="007E7757"/>
    <w:rsid w:val="007F195C"/>
    <w:rsid w:val="007F408D"/>
    <w:rsid w:val="0080255B"/>
    <w:rsid w:val="00802B6E"/>
    <w:rsid w:val="00803647"/>
    <w:rsid w:val="00804399"/>
    <w:rsid w:val="00804CCA"/>
    <w:rsid w:val="008216BC"/>
    <w:rsid w:val="00822EB8"/>
    <w:rsid w:val="00834A4A"/>
    <w:rsid w:val="008372D3"/>
    <w:rsid w:val="00850254"/>
    <w:rsid w:val="0085640A"/>
    <w:rsid w:val="00863AC3"/>
    <w:rsid w:val="00864A3C"/>
    <w:rsid w:val="00864D4F"/>
    <w:rsid w:val="00867B02"/>
    <w:rsid w:val="00876A9D"/>
    <w:rsid w:val="00884DC1"/>
    <w:rsid w:val="008871C1"/>
    <w:rsid w:val="008872CA"/>
    <w:rsid w:val="00890C76"/>
    <w:rsid w:val="00890F4F"/>
    <w:rsid w:val="0089502C"/>
    <w:rsid w:val="008962AA"/>
    <w:rsid w:val="00896FF9"/>
    <w:rsid w:val="008A1226"/>
    <w:rsid w:val="008A327F"/>
    <w:rsid w:val="008C0C75"/>
    <w:rsid w:val="008C2855"/>
    <w:rsid w:val="008C344F"/>
    <w:rsid w:val="008C3EFC"/>
    <w:rsid w:val="008C589A"/>
    <w:rsid w:val="008D0B2D"/>
    <w:rsid w:val="008D674D"/>
    <w:rsid w:val="008E0D59"/>
    <w:rsid w:val="008E3340"/>
    <w:rsid w:val="008E4440"/>
    <w:rsid w:val="008E461A"/>
    <w:rsid w:val="008E5CDA"/>
    <w:rsid w:val="008F07F7"/>
    <w:rsid w:val="00902957"/>
    <w:rsid w:val="00902B3B"/>
    <w:rsid w:val="00905C62"/>
    <w:rsid w:val="00914E45"/>
    <w:rsid w:val="00917BDF"/>
    <w:rsid w:val="0092135E"/>
    <w:rsid w:val="009219B3"/>
    <w:rsid w:val="00922D6F"/>
    <w:rsid w:val="00924EE0"/>
    <w:rsid w:val="00934109"/>
    <w:rsid w:val="0093701C"/>
    <w:rsid w:val="00937E49"/>
    <w:rsid w:val="00940083"/>
    <w:rsid w:val="00941C86"/>
    <w:rsid w:val="00942B9D"/>
    <w:rsid w:val="00944C99"/>
    <w:rsid w:val="00953243"/>
    <w:rsid w:val="00961DAC"/>
    <w:rsid w:val="00967C0E"/>
    <w:rsid w:val="00976DE9"/>
    <w:rsid w:val="009779B8"/>
    <w:rsid w:val="00983739"/>
    <w:rsid w:val="00985B5B"/>
    <w:rsid w:val="00986D69"/>
    <w:rsid w:val="00986F0C"/>
    <w:rsid w:val="00990BE0"/>
    <w:rsid w:val="00991E0A"/>
    <w:rsid w:val="009A0E51"/>
    <w:rsid w:val="009A238E"/>
    <w:rsid w:val="009C0432"/>
    <w:rsid w:val="009D01C9"/>
    <w:rsid w:val="009D7E49"/>
    <w:rsid w:val="009E0260"/>
    <w:rsid w:val="009E3224"/>
    <w:rsid w:val="009E3764"/>
    <w:rsid w:val="009E4D7B"/>
    <w:rsid w:val="009E7E71"/>
    <w:rsid w:val="009F2D98"/>
    <w:rsid w:val="00A02F69"/>
    <w:rsid w:val="00A224C6"/>
    <w:rsid w:val="00A229FF"/>
    <w:rsid w:val="00A233D2"/>
    <w:rsid w:val="00A2453A"/>
    <w:rsid w:val="00A2771C"/>
    <w:rsid w:val="00A40413"/>
    <w:rsid w:val="00A42726"/>
    <w:rsid w:val="00A42F7B"/>
    <w:rsid w:val="00A554EF"/>
    <w:rsid w:val="00A55EC5"/>
    <w:rsid w:val="00A56B4C"/>
    <w:rsid w:val="00A63406"/>
    <w:rsid w:val="00A67AE9"/>
    <w:rsid w:val="00A74066"/>
    <w:rsid w:val="00A85892"/>
    <w:rsid w:val="00A85C9F"/>
    <w:rsid w:val="00A909E2"/>
    <w:rsid w:val="00AA4906"/>
    <w:rsid w:val="00AB625E"/>
    <w:rsid w:val="00AC2898"/>
    <w:rsid w:val="00AC2BB4"/>
    <w:rsid w:val="00AC350C"/>
    <w:rsid w:val="00AC4E15"/>
    <w:rsid w:val="00AC594C"/>
    <w:rsid w:val="00AD0F8E"/>
    <w:rsid w:val="00AD3F3B"/>
    <w:rsid w:val="00AE173E"/>
    <w:rsid w:val="00AE3CC2"/>
    <w:rsid w:val="00AE467D"/>
    <w:rsid w:val="00AF5BF0"/>
    <w:rsid w:val="00AF7D99"/>
    <w:rsid w:val="00B045F1"/>
    <w:rsid w:val="00B06B48"/>
    <w:rsid w:val="00B12FBB"/>
    <w:rsid w:val="00B13449"/>
    <w:rsid w:val="00B14D1A"/>
    <w:rsid w:val="00B172F9"/>
    <w:rsid w:val="00B22540"/>
    <w:rsid w:val="00B270F7"/>
    <w:rsid w:val="00B30D79"/>
    <w:rsid w:val="00B34890"/>
    <w:rsid w:val="00B371E0"/>
    <w:rsid w:val="00B37753"/>
    <w:rsid w:val="00B37FC2"/>
    <w:rsid w:val="00B41E73"/>
    <w:rsid w:val="00B44D22"/>
    <w:rsid w:val="00B643CE"/>
    <w:rsid w:val="00B65E13"/>
    <w:rsid w:val="00B82E7B"/>
    <w:rsid w:val="00B82F46"/>
    <w:rsid w:val="00B85D3F"/>
    <w:rsid w:val="00B9295F"/>
    <w:rsid w:val="00B95A44"/>
    <w:rsid w:val="00BA0205"/>
    <w:rsid w:val="00BA5F5A"/>
    <w:rsid w:val="00BB135F"/>
    <w:rsid w:val="00BB39D0"/>
    <w:rsid w:val="00BB7F42"/>
    <w:rsid w:val="00BC6A0D"/>
    <w:rsid w:val="00BD432A"/>
    <w:rsid w:val="00BE0329"/>
    <w:rsid w:val="00BE111E"/>
    <w:rsid w:val="00BE2275"/>
    <w:rsid w:val="00BF243E"/>
    <w:rsid w:val="00BF34E2"/>
    <w:rsid w:val="00C12BF4"/>
    <w:rsid w:val="00C202D9"/>
    <w:rsid w:val="00C265EE"/>
    <w:rsid w:val="00C3098D"/>
    <w:rsid w:val="00C33A03"/>
    <w:rsid w:val="00C344BB"/>
    <w:rsid w:val="00C344C1"/>
    <w:rsid w:val="00C4273E"/>
    <w:rsid w:val="00C523F6"/>
    <w:rsid w:val="00C549D0"/>
    <w:rsid w:val="00C54AE2"/>
    <w:rsid w:val="00C5673B"/>
    <w:rsid w:val="00C578DD"/>
    <w:rsid w:val="00C6043F"/>
    <w:rsid w:val="00C63CEA"/>
    <w:rsid w:val="00C646C8"/>
    <w:rsid w:val="00C70C44"/>
    <w:rsid w:val="00C76E3D"/>
    <w:rsid w:val="00C80B55"/>
    <w:rsid w:val="00CA4331"/>
    <w:rsid w:val="00CB2432"/>
    <w:rsid w:val="00CB4CA2"/>
    <w:rsid w:val="00CC00F8"/>
    <w:rsid w:val="00CC0639"/>
    <w:rsid w:val="00CD1221"/>
    <w:rsid w:val="00CD6B07"/>
    <w:rsid w:val="00CE5CAC"/>
    <w:rsid w:val="00CE76BE"/>
    <w:rsid w:val="00CF3EB8"/>
    <w:rsid w:val="00CF47E9"/>
    <w:rsid w:val="00D032F5"/>
    <w:rsid w:val="00D04A03"/>
    <w:rsid w:val="00D04D98"/>
    <w:rsid w:val="00D06951"/>
    <w:rsid w:val="00D147F4"/>
    <w:rsid w:val="00D21FFD"/>
    <w:rsid w:val="00D24E0A"/>
    <w:rsid w:val="00D25B82"/>
    <w:rsid w:val="00D31439"/>
    <w:rsid w:val="00D3579E"/>
    <w:rsid w:val="00D3617A"/>
    <w:rsid w:val="00D41579"/>
    <w:rsid w:val="00D42C23"/>
    <w:rsid w:val="00D50FBA"/>
    <w:rsid w:val="00D66068"/>
    <w:rsid w:val="00D67501"/>
    <w:rsid w:val="00D72D24"/>
    <w:rsid w:val="00D77679"/>
    <w:rsid w:val="00D778C2"/>
    <w:rsid w:val="00D81964"/>
    <w:rsid w:val="00D82B49"/>
    <w:rsid w:val="00D82C8E"/>
    <w:rsid w:val="00D86DB7"/>
    <w:rsid w:val="00D928C1"/>
    <w:rsid w:val="00DA26E2"/>
    <w:rsid w:val="00DA2F37"/>
    <w:rsid w:val="00DA3589"/>
    <w:rsid w:val="00DA3DC4"/>
    <w:rsid w:val="00DC33A1"/>
    <w:rsid w:val="00DC3479"/>
    <w:rsid w:val="00DC4E59"/>
    <w:rsid w:val="00DC4F30"/>
    <w:rsid w:val="00DC5686"/>
    <w:rsid w:val="00DD06C4"/>
    <w:rsid w:val="00DD1993"/>
    <w:rsid w:val="00DD271A"/>
    <w:rsid w:val="00DE0CF2"/>
    <w:rsid w:val="00DE5B18"/>
    <w:rsid w:val="00E009C2"/>
    <w:rsid w:val="00E0786A"/>
    <w:rsid w:val="00E10DCF"/>
    <w:rsid w:val="00E1357F"/>
    <w:rsid w:val="00E2332C"/>
    <w:rsid w:val="00E265B2"/>
    <w:rsid w:val="00E307C5"/>
    <w:rsid w:val="00E337FD"/>
    <w:rsid w:val="00E344D2"/>
    <w:rsid w:val="00E34923"/>
    <w:rsid w:val="00E414BA"/>
    <w:rsid w:val="00E467F5"/>
    <w:rsid w:val="00E467FA"/>
    <w:rsid w:val="00E512E8"/>
    <w:rsid w:val="00E544C5"/>
    <w:rsid w:val="00E61891"/>
    <w:rsid w:val="00E6700C"/>
    <w:rsid w:val="00E67F69"/>
    <w:rsid w:val="00E80258"/>
    <w:rsid w:val="00E84287"/>
    <w:rsid w:val="00E85BEC"/>
    <w:rsid w:val="00E87BDC"/>
    <w:rsid w:val="00E90C7C"/>
    <w:rsid w:val="00E90F35"/>
    <w:rsid w:val="00E92946"/>
    <w:rsid w:val="00E93229"/>
    <w:rsid w:val="00EA28EA"/>
    <w:rsid w:val="00EB63D0"/>
    <w:rsid w:val="00EC27EE"/>
    <w:rsid w:val="00EC3D46"/>
    <w:rsid w:val="00EC773E"/>
    <w:rsid w:val="00EE16E5"/>
    <w:rsid w:val="00EE424B"/>
    <w:rsid w:val="00EE4E70"/>
    <w:rsid w:val="00EF4000"/>
    <w:rsid w:val="00F02919"/>
    <w:rsid w:val="00F04658"/>
    <w:rsid w:val="00F04FAF"/>
    <w:rsid w:val="00F06F8C"/>
    <w:rsid w:val="00F137D8"/>
    <w:rsid w:val="00F146DB"/>
    <w:rsid w:val="00F210BB"/>
    <w:rsid w:val="00F40807"/>
    <w:rsid w:val="00F4180D"/>
    <w:rsid w:val="00F57F02"/>
    <w:rsid w:val="00F64766"/>
    <w:rsid w:val="00F64D55"/>
    <w:rsid w:val="00F65BE5"/>
    <w:rsid w:val="00F75D30"/>
    <w:rsid w:val="00F8586E"/>
    <w:rsid w:val="00F86976"/>
    <w:rsid w:val="00F95E45"/>
    <w:rsid w:val="00F96368"/>
    <w:rsid w:val="00F973C4"/>
    <w:rsid w:val="00FA270A"/>
    <w:rsid w:val="00FA44BE"/>
    <w:rsid w:val="00FB1A1F"/>
    <w:rsid w:val="00FB2FAD"/>
    <w:rsid w:val="00FC2849"/>
    <w:rsid w:val="00FC372D"/>
    <w:rsid w:val="00FC4D0D"/>
    <w:rsid w:val="00FC5423"/>
    <w:rsid w:val="00FD2389"/>
    <w:rsid w:val="00FE3055"/>
    <w:rsid w:val="00FE335E"/>
    <w:rsid w:val="00FE3432"/>
    <w:rsid w:val="00FE649F"/>
    <w:rsid w:val="00FF1179"/>
    <w:rsid w:val="00FF1828"/>
    <w:rsid w:val="00FF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63BFD4"/>
  <w15:chartTrackingRefBased/>
  <w15:docId w15:val="{40573C54-B6BB-4B3A-9E0A-029DDC93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F9E"/>
    <w:rPr>
      <w:rFonts w:ascii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61891"/>
    <w:pPr>
      <w:keepNext/>
      <w:spacing w:before="240" w:after="60"/>
      <w:outlineLvl w:val="0"/>
    </w:pPr>
    <w:rPr>
      <w:rFonts w:ascii="Arial" w:hAnsi="Arial"/>
      <w:b/>
      <w:bCs/>
      <w:kern w:val="32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20513D"/>
    <w:rPr>
      <w:rFonts w:ascii="Cambria" w:hAnsi="Cambria" w:cs="Angsana New"/>
      <w:b/>
      <w:bCs/>
      <w:kern w:val="32"/>
      <w:sz w:val="40"/>
      <w:szCs w:val="40"/>
    </w:rPr>
  </w:style>
  <w:style w:type="character" w:styleId="Hyperlink">
    <w:name w:val="Hyperlink"/>
    <w:uiPriority w:val="99"/>
    <w:rsid w:val="00D82B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82B49"/>
    <w:rPr>
      <w:rFonts w:ascii="Tahoma" w:hAnsi="Tahoma" w:cs="Angsana New"/>
      <w:sz w:val="16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0513D"/>
    <w:rPr>
      <w:rFonts w:cs="Cordia New"/>
      <w:sz w:val="2"/>
    </w:rPr>
  </w:style>
  <w:style w:type="paragraph" w:styleId="Header">
    <w:name w:val="header"/>
    <w:basedOn w:val="Normal"/>
    <w:link w:val="HeaderChar"/>
    <w:uiPriority w:val="99"/>
    <w:rsid w:val="00A233D2"/>
    <w:pPr>
      <w:tabs>
        <w:tab w:val="center" w:pos="4153"/>
        <w:tab w:val="right" w:pos="8306"/>
      </w:tabs>
    </w:pPr>
    <w:rPr>
      <w:szCs w:val="32"/>
    </w:rPr>
  </w:style>
  <w:style w:type="character" w:customStyle="1" w:styleId="HeaderChar">
    <w:name w:val="Header Char"/>
    <w:link w:val="Header"/>
    <w:uiPriority w:val="99"/>
    <w:semiHidden/>
    <w:locked/>
    <w:rsid w:val="0020513D"/>
    <w:rPr>
      <w:rFonts w:ascii="Cordia New" w:hAnsi="Cordia New" w:cs="Cordia New"/>
      <w:sz w:val="35"/>
      <w:szCs w:val="35"/>
    </w:rPr>
  </w:style>
  <w:style w:type="paragraph" w:styleId="Footer">
    <w:name w:val="footer"/>
    <w:basedOn w:val="Normal"/>
    <w:link w:val="FooterChar"/>
    <w:uiPriority w:val="99"/>
    <w:rsid w:val="00A233D2"/>
    <w:pPr>
      <w:tabs>
        <w:tab w:val="center" w:pos="4153"/>
        <w:tab w:val="right" w:pos="8306"/>
      </w:tabs>
    </w:pPr>
    <w:rPr>
      <w:szCs w:val="32"/>
    </w:rPr>
  </w:style>
  <w:style w:type="character" w:customStyle="1" w:styleId="FooterChar">
    <w:name w:val="Footer Char"/>
    <w:link w:val="Footer"/>
    <w:uiPriority w:val="99"/>
    <w:semiHidden/>
    <w:locked/>
    <w:rsid w:val="0020513D"/>
    <w:rPr>
      <w:rFonts w:ascii="Cordia New" w:hAnsi="Cordia New" w:cs="Cordia New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00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0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@oag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664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ที่    ๐๘/</vt:lpstr>
      <vt:lpstr>ที่    ๐๘/</vt:lpstr>
    </vt:vector>
  </TitlesOfParts>
  <Company>oag</Company>
  <LinksUpToDate>false</LinksUpToDate>
  <CharactersWithSpaces>3717</CharactersWithSpaces>
  <SharedDoc>false</SharedDoc>
  <HLinks>
    <vt:vector size="18" baseType="variant">
      <vt:variant>
        <vt:i4>4718645</vt:i4>
      </vt:variant>
      <vt:variant>
        <vt:i4>6</vt:i4>
      </vt:variant>
      <vt:variant>
        <vt:i4>0</vt:i4>
      </vt:variant>
      <vt:variant>
        <vt:i4>5</vt:i4>
      </vt:variant>
      <vt:variant>
        <vt:lpwstr>mailto:finance@oag.go.th</vt:lpwstr>
      </vt:variant>
      <vt:variant>
        <vt:lpwstr/>
      </vt:variant>
      <vt:variant>
        <vt:i4>4718645</vt:i4>
      </vt:variant>
      <vt:variant>
        <vt:i4>3</vt:i4>
      </vt:variant>
      <vt:variant>
        <vt:i4>0</vt:i4>
      </vt:variant>
      <vt:variant>
        <vt:i4>5</vt:i4>
      </vt:variant>
      <vt:variant>
        <vt:lpwstr>mailto:finance@oag.go.th</vt:lpwstr>
      </vt:variant>
      <vt:variant>
        <vt:lpwstr/>
      </vt:variant>
      <vt:variant>
        <vt:i4>4718645</vt:i4>
      </vt:variant>
      <vt:variant>
        <vt:i4>0</vt:i4>
      </vt:variant>
      <vt:variant>
        <vt:i4>0</vt:i4>
      </vt:variant>
      <vt:variant>
        <vt:i4>5</vt:i4>
      </vt:variant>
      <vt:variant>
        <vt:lpwstr>mailto:finance@oag.go.th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  ๐๘/</dc:title>
  <dc:subject/>
  <dc:creator>pashana</dc:creator>
  <cp:keywords/>
  <cp:lastModifiedBy>Wimolmast Wattanajaroonroch</cp:lastModifiedBy>
  <cp:revision>41</cp:revision>
  <cp:lastPrinted>2021-04-07T07:23:00Z</cp:lastPrinted>
  <dcterms:created xsi:type="dcterms:W3CDTF">2020-03-30T08:41:00Z</dcterms:created>
  <dcterms:modified xsi:type="dcterms:W3CDTF">2023-04-18T06:44:00Z</dcterms:modified>
</cp:coreProperties>
</file>